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17" w:rsidRDefault="0005761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57617" w:rsidRDefault="0005761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0254B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0254B9">
        <w:rPr>
          <w:rFonts w:ascii="Bookman Old Style" w:hAnsi="Bookman Old Style" w:cs="Arial"/>
          <w:b/>
          <w:bCs/>
          <w:noProof/>
        </w:rPr>
        <w:t>MEDICAL LAB. TECHNOLOGY</w:t>
      </w:r>
    </w:p>
    <w:p w:rsidR="00057617" w:rsidRDefault="0005761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0254B9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0254B9">
        <w:rPr>
          <w:rFonts w:ascii="Bookman Old Style" w:hAnsi="Bookman Old Style" w:cs="Arial"/>
          <w:noProof/>
        </w:rPr>
        <w:t>APRIL 2012</w:t>
      </w:r>
    </w:p>
    <w:p w:rsidR="00057617" w:rsidRDefault="0005761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0254B9">
        <w:rPr>
          <w:rFonts w:ascii="Bookman Old Style" w:hAnsi="Bookman Old Style" w:cs="Arial"/>
          <w:noProof/>
        </w:rPr>
        <w:t>ML 4809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0254B9">
        <w:rPr>
          <w:rFonts w:ascii="Bookman Old Style" w:hAnsi="Bookman Old Style" w:cs="Arial"/>
          <w:noProof/>
        </w:rPr>
        <w:t>NON-INVASIVE TECHNIQUES</w:t>
      </w:r>
    </w:p>
    <w:p w:rsidR="00057617" w:rsidRDefault="0005761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57617" w:rsidRDefault="0005761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057617" w:rsidRDefault="0005761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0254B9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57617" w:rsidRDefault="0005761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0254B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57617" w:rsidRDefault="00057617">
      <w:pPr>
        <w:rPr>
          <w:rFonts w:ascii="Bookman Old Style" w:hAnsi="Bookman Old Style"/>
        </w:rPr>
      </w:pPr>
    </w:p>
    <w:p w:rsidR="00057617" w:rsidRDefault="00057617" w:rsidP="00882677">
      <w:pPr>
        <w:jc w:val="center"/>
        <w:rPr>
          <w:b/>
        </w:rPr>
      </w:pPr>
      <w:r>
        <w:rPr>
          <w:b/>
        </w:rPr>
        <w:t>SECTION –A</w:t>
      </w:r>
    </w:p>
    <w:p w:rsidR="00057617" w:rsidRDefault="00057617" w:rsidP="00882677">
      <w:pPr>
        <w:rPr>
          <w:b/>
        </w:rPr>
      </w:pPr>
      <w:r>
        <w:rPr>
          <w:b/>
        </w:rPr>
        <w:t>Answer ALL questions: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10x2=20 marks</w:t>
      </w:r>
      <w:r>
        <w:t xml:space="preserve">     </w:t>
      </w:r>
      <w:r>
        <w:tab/>
      </w:r>
      <w:r>
        <w:tab/>
        <w:t xml:space="preserve">                                                        </w:t>
      </w:r>
    </w:p>
    <w:p w:rsidR="00057617" w:rsidRDefault="00057617" w:rsidP="00882677">
      <w:pPr>
        <w:spacing w:line="276" w:lineRule="auto"/>
        <w:rPr>
          <w:sz w:val="22"/>
          <w:szCs w:val="22"/>
        </w:rPr>
      </w:pPr>
      <w:r>
        <w:t>1. Differentiate transducer from sensor.</w:t>
      </w:r>
    </w:p>
    <w:p w:rsidR="00057617" w:rsidRDefault="00057617" w:rsidP="00882677">
      <w:pPr>
        <w:spacing w:line="276" w:lineRule="auto"/>
      </w:pPr>
      <w:r>
        <w:t>2. Define ultrasound.</w:t>
      </w:r>
    </w:p>
    <w:p w:rsidR="00057617" w:rsidRDefault="00057617" w:rsidP="00882677">
      <w:pPr>
        <w:spacing w:line="276" w:lineRule="auto"/>
      </w:pPr>
      <w:r>
        <w:t>3. What is the need for breast compression in mammography?</w:t>
      </w:r>
    </w:p>
    <w:p w:rsidR="00057617" w:rsidRDefault="00057617" w:rsidP="00882677">
      <w:pPr>
        <w:spacing w:line="276" w:lineRule="auto"/>
      </w:pPr>
      <w:r>
        <w:t>4. How will you report the normal value in visual acuity test?</w:t>
      </w:r>
    </w:p>
    <w:p w:rsidR="00057617" w:rsidRDefault="00057617" w:rsidP="00882677">
      <w:pPr>
        <w:spacing w:line="276" w:lineRule="auto"/>
      </w:pPr>
      <w:r>
        <w:t>5. Comment on the normal circulatory filling in florescein angiography.</w:t>
      </w:r>
    </w:p>
    <w:p w:rsidR="00057617" w:rsidRDefault="00057617" w:rsidP="00882677">
      <w:pPr>
        <w:spacing w:line="276" w:lineRule="auto"/>
      </w:pPr>
      <w:r>
        <w:t>6. List down the source of biomedical signals in human body.</w:t>
      </w:r>
    </w:p>
    <w:p w:rsidR="00057617" w:rsidRDefault="00057617" w:rsidP="00882677">
      <w:pPr>
        <w:spacing w:line="276" w:lineRule="auto"/>
      </w:pPr>
      <w:r>
        <w:t>7. What are the basic densities on an x ray film?</w:t>
      </w:r>
    </w:p>
    <w:p w:rsidR="00057617" w:rsidRDefault="00057617" w:rsidP="00882677">
      <w:pPr>
        <w:spacing w:line="276" w:lineRule="auto"/>
      </w:pPr>
      <w:r>
        <w:t>8. Define infective mastitis.</w:t>
      </w:r>
    </w:p>
    <w:p w:rsidR="00057617" w:rsidRDefault="00057617" w:rsidP="00882677">
      <w:pPr>
        <w:spacing w:line="276" w:lineRule="auto"/>
      </w:pPr>
      <w:r>
        <w:t>9. Draw the blood flow patterns detected by ultrasonography.</w:t>
      </w:r>
    </w:p>
    <w:p w:rsidR="00057617" w:rsidRDefault="00057617" w:rsidP="00882677">
      <w:pPr>
        <w:spacing w:line="276" w:lineRule="auto"/>
      </w:pPr>
      <w:r>
        <w:t>10. Mention the types of computed tomography.</w:t>
      </w:r>
    </w:p>
    <w:p w:rsidR="00057617" w:rsidRDefault="00057617" w:rsidP="00882677"/>
    <w:p w:rsidR="00057617" w:rsidRDefault="00057617" w:rsidP="00882677">
      <w:pPr>
        <w:tabs>
          <w:tab w:val="left" w:pos="3600"/>
        </w:tabs>
        <w:ind w:left="2880" w:firstLine="720"/>
        <w:rPr>
          <w:b/>
        </w:rPr>
      </w:pPr>
      <w:r>
        <w:t xml:space="preserve"> </w:t>
      </w:r>
      <w:r>
        <w:rPr>
          <w:b/>
        </w:rPr>
        <w:t>SECTION B</w:t>
      </w:r>
    </w:p>
    <w:p w:rsidR="00057617" w:rsidRDefault="00057617" w:rsidP="00882677">
      <w:pPr>
        <w:tabs>
          <w:tab w:val="left" w:pos="3600"/>
        </w:tabs>
        <w:ind w:left="2880" w:firstLine="720"/>
        <w:rPr>
          <w:b/>
          <w:sz w:val="18"/>
        </w:rPr>
      </w:pPr>
    </w:p>
    <w:p w:rsidR="00057617" w:rsidRDefault="00057617" w:rsidP="00882677">
      <w:pPr>
        <w:rPr>
          <w:b/>
        </w:rPr>
      </w:pPr>
      <w:r>
        <w:rPr>
          <w:b/>
        </w:rPr>
        <w:t xml:space="preserve">Answer any FOUR of the following: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4x10=40 marks</w:t>
      </w:r>
    </w:p>
    <w:p w:rsidR="00057617" w:rsidRDefault="00057617" w:rsidP="00882677">
      <w:pPr>
        <w:rPr>
          <w:b/>
        </w:rPr>
      </w:pPr>
    </w:p>
    <w:p w:rsidR="00057617" w:rsidRDefault="00057617" w:rsidP="00882677">
      <w:pPr>
        <w:spacing w:line="276" w:lineRule="auto"/>
      </w:pPr>
      <w:r>
        <w:t>11. Explain the patient preparation, procedure and interpretations of DEXA.</w:t>
      </w:r>
    </w:p>
    <w:p w:rsidR="00057617" w:rsidRDefault="00057617" w:rsidP="00882677">
      <w:pPr>
        <w:spacing w:line="276" w:lineRule="auto"/>
      </w:pPr>
      <w:r>
        <w:t>12. Give an account on evoked potential studies.</w:t>
      </w:r>
    </w:p>
    <w:p w:rsidR="00057617" w:rsidRDefault="00057617" w:rsidP="00882677">
      <w:pPr>
        <w:spacing w:line="276" w:lineRule="auto"/>
      </w:pPr>
      <w:r>
        <w:t>13. Describe the procedure, advantages and limitations of virtual colonoscopy.</w:t>
      </w:r>
    </w:p>
    <w:p w:rsidR="00057617" w:rsidRDefault="00057617" w:rsidP="00882677">
      <w:pPr>
        <w:spacing w:line="276" w:lineRule="auto"/>
      </w:pPr>
      <w:r>
        <w:t>14. Explain patient preparation, procedure and clinical applications of SPECT.</w:t>
      </w:r>
    </w:p>
    <w:p w:rsidR="00057617" w:rsidRDefault="00057617" w:rsidP="00882677">
      <w:pPr>
        <w:spacing w:line="276" w:lineRule="auto"/>
      </w:pPr>
      <w:r>
        <w:t>15. Write notes on the types of leads and interpretations of electrocardiography.</w:t>
      </w:r>
    </w:p>
    <w:p w:rsidR="00057617" w:rsidRDefault="00057617" w:rsidP="00882677">
      <w:pPr>
        <w:spacing w:line="276" w:lineRule="auto"/>
      </w:pPr>
      <w:r>
        <w:t xml:space="preserve">16. Describe the technological variations and procedure of ultrasonography. </w:t>
      </w:r>
    </w:p>
    <w:p w:rsidR="00057617" w:rsidRDefault="00057617" w:rsidP="00882677"/>
    <w:p w:rsidR="00057617" w:rsidRDefault="00057617" w:rsidP="00882677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  <w:r>
        <w:rPr>
          <w:b/>
        </w:rPr>
        <w:t xml:space="preserve"> SECTION-C</w:t>
      </w:r>
    </w:p>
    <w:p w:rsidR="00057617" w:rsidRDefault="00057617" w:rsidP="00882677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</w:p>
    <w:p w:rsidR="00057617" w:rsidRDefault="00057617" w:rsidP="00882677">
      <w:pPr>
        <w:rPr>
          <w:b/>
        </w:rPr>
      </w:pPr>
      <w:r>
        <w:rPr>
          <w:b/>
        </w:rPr>
        <w:t xml:space="preserve">Answer any TWO of the following: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2x20=40 marks</w:t>
      </w:r>
    </w:p>
    <w:p w:rsidR="00057617" w:rsidRDefault="00057617" w:rsidP="00882677">
      <w:pPr>
        <w:tabs>
          <w:tab w:val="left" w:pos="3240"/>
          <w:tab w:val="left" w:pos="3600"/>
        </w:tabs>
        <w:ind w:left="2880"/>
      </w:pPr>
    </w:p>
    <w:p w:rsidR="00057617" w:rsidRDefault="00057617" w:rsidP="00882677">
      <w:pPr>
        <w:spacing w:line="276" w:lineRule="auto"/>
      </w:pPr>
      <w:r>
        <w:t>17. Explain the principle, patient preparation, procedure and clinical applications of MRI.</w:t>
      </w:r>
    </w:p>
    <w:p w:rsidR="00057617" w:rsidRDefault="00057617" w:rsidP="00882677">
      <w:pPr>
        <w:spacing w:line="276" w:lineRule="auto"/>
      </w:pPr>
      <w:r>
        <w:t>18. Give a detailed account on patient preparation, procedure and findings of EEG.</w:t>
      </w:r>
    </w:p>
    <w:p w:rsidR="00057617" w:rsidRDefault="00057617" w:rsidP="00882677">
      <w:pPr>
        <w:spacing w:line="276" w:lineRule="auto"/>
      </w:pPr>
      <w:r>
        <w:t>19. Explain the principle, procedure and clinical findings of PET.</w:t>
      </w:r>
    </w:p>
    <w:p w:rsidR="00057617" w:rsidRDefault="00057617" w:rsidP="00882677">
      <w:pPr>
        <w:spacing w:line="276" w:lineRule="auto"/>
      </w:pPr>
      <w:r>
        <w:t>20. Describe the types, patient preparation, procedure and abnormalities of mammography.</w:t>
      </w:r>
    </w:p>
    <w:p w:rsidR="00057617" w:rsidRDefault="00057617" w:rsidP="00882677">
      <w:pPr>
        <w:tabs>
          <w:tab w:val="left" w:pos="6480"/>
        </w:tabs>
        <w:spacing w:line="276" w:lineRule="auto"/>
        <w:rPr>
          <w:b/>
        </w:rPr>
      </w:pPr>
    </w:p>
    <w:p w:rsidR="00057617" w:rsidRDefault="00057617">
      <w:pPr>
        <w:tabs>
          <w:tab w:val="left" w:pos="6982"/>
        </w:tabs>
        <w:jc w:val="center"/>
        <w:rPr>
          <w:rFonts w:ascii="Bookman Old Style" w:hAnsi="Bookman Old Style"/>
        </w:rPr>
        <w:sectPr w:rsidR="00057617" w:rsidSect="00057617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057617" w:rsidRDefault="00057617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057617" w:rsidSect="00057617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617" w:rsidRDefault="00057617">
      <w:r>
        <w:separator/>
      </w:r>
    </w:p>
  </w:endnote>
  <w:endnote w:type="continuationSeparator" w:id="1">
    <w:p w:rsidR="00057617" w:rsidRDefault="0005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B6A3E08-997C-41E3-AB6C-DCB744F84CF6}"/>
    <w:embedBold r:id="rId2" w:fontKey="{2CEFCD60-8F94-4532-BEB6-020111294FA4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EECE8F53-399D-40E6-BC2D-1571920363E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741DD086-2750-47D5-9516-8200FCCD705D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17" w:rsidRDefault="00057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7617" w:rsidRDefault="000576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617" w:rsidRDefault="00057617">
    <w:pPr>
      <w:pStyle w:val="Footer"/>
      <w:framePr w:wrap="around" w:vAnchor="text" w:hAnchor="margin" w:xAlign="right" w:y="1"/>
      <w:rPr>
        <w:rStyle w:val="PageNumber"/>
      </w:rPr>
    </w:pPr>
  </w:p>
  <w:p w:rsidR="00057617" w:rsidRDefault="0005761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617" w:rsidRDefault="00057617">
      <w:r>
        <w:separator/>
      </w:r>
    </w:p>
  </w:footnote>
  <w:footnote w:type="continuationSeparator" w:id="1">
    <w:p w:rsidR="00057617" w:rsidRDefault="00057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7617"/>
    <w:rsid w:val="0031563B"/>
    <w:rsid w:val="007E2D2D"/>
    <w:rsid w:val="00882677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2012-04-10T06:15:00Z</cp:lastPrinted>
  <dcterms:created xsi:type="dcterms:W3CDTF">2012-04-10T06:15:00Z</dcterms:created>
  <dcterms:modified xsi:type="dcterms:W3CDTF">2012-04-10T06:15:00Z</dcterms:modified>
</cp:coreProperties>
</file>